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แบบประเมินผลการพัฒนางานตามข้อตกลง (PA)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5803900</wp:posOffset>
                </wp:positionH>
                <wp:positionV relativeFrom="paragraph">
                  <wp:posOffset>-520699</wp:posOffset>
                </wp:positionV>
                <wp:extent cx="812800" cy="327577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44363" y="3620974"/>
                          <a:ext cx="803275" cy="3180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H Sarabun PSK" w:cs="TH Sarabun PSK" w:eastAsia="TH Sarabun PSK" w:hAnsi="TH Sarabun PSK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PA2/ส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5803900</wp:posOffset>
                </wp:positionH>
                <wp:positionV relativeFrom="paragraph">
                  <wp:posOffset>-520699</wp:posOffset>
                </wp:positionV>
                <wp:extent cx="812800" cy="327577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2800" cy="3275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สำหรับข้าราชการครูและบุคลากรทางการศึกษา ตำแหน่ง ครู วิทยฐานะครูเชี่ยวชาญพิเศษ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(ทุกสังกัด)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ประจำปีงบประมาณ พ.ศ. ....................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รอบการประเมิน ระหว่างวันที่...... เดือน................... พ.ศ.......... ถึงวันที่......เดือน.....................พ.ศ. ...............</w:t>
      </w:r>
    </w:p>
    <w:p w:rsidR="00000000" w:rsidDel="00000000" w:rsidP="00000000" w:rsidRDefault="00000000" w:rsidRPr="00000000" w14:paraId="00000006">
      <w:pPr>
        <w:spacing w:after="0" w:before="240" w:lineRule="auto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ข้อมูลผู้รับการประเมิน</w:t>
      </w:r>
    </w:p>
    <w:p w:rsidR="00000000" w:rsidDel="00000000" w:rsidP="00000000" w:rsidRDefault="00000000" w:rsidRPr="00000000" w14:paraId="00000007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ชื่อ..................................................นามสกุล.............................................ตำแหน่งครู วิทยฐานะครูเชี่ยวชาญพิเศษ</w:t>
      </w:r>
    </w:p>
    <w:p w:rsidR="00000000" w:rsidDel="00000000" w:rsidP="00000000" w:rsidRDefault="00000000" w:rsidRPr="00000000" w14:paraId="00000008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สถานศึกษา................................................................................. สังกัด......................................................................</w:t>
      </w:r>
    </w:p>
    <w:p w:rsidR="00000000" w:rsidDel="00000000" w:rsidP="00000000" w:rsidRDefault="00000000" w:rsidRPr="00000000" w14:paraId="00000009">
      <w:pPr>
        <w:spacing w:after="0" w:lineRule="auto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รับเงินเดือนในอันดับ คศ. ............ อัตราเงินเดือน ...................... บาท 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ให้ทำเครื่องหมาย </w:t>
      </w:r>
      <w:r w:rsidDel="00000000" w:rsidR="00000000" w:rsidRPr="00000000">
        <w:rPr>
          <w:rFonts w:ascii="Arial Unicode MS" w:cs="Arial Unicode MS" w:eastAsia="Arial Unicode MS" w:hAnsi="Arial Unicode MS"/>
          <w:sz w:val="32"/>
          <w:szCs w:val="32"/>
          <w:rtl w:val="0"/>
        </w:rPr>
        <w:t xml:space="preserve">✓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ในช่องที่ตรงกับผลการประเมิน หรือให้คะแนนตามระดับคุณภาพ </w:t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ab/>
        <w:t xml:space="preserve">ส่วนที่ 1 ข้อตกลงในการพัฒนางานตามมาตรฐานตำแหน่ง (60 คะแนน)</w:t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1) ภาระงาน </w:t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เป็นไปตามที่ ก.ค.ศ. กำหนด </w:t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ไม่เป็นไปตามที่ ก.ค.ศ. กำหนด</w:t>
      </w:r>
    </w:p>
    <w:p w:rsidR="00000000" w:rsidDel="00000000" w:rsidP="00000000" w:rsidRDefault="00000000" w:rsidRPr="00000000" w14:paraId="0000000D">
      <w:pPr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 xml:space="preserve">2) การปฏิบัติงานและผลการปฏิบัติงานตามมาตรฐานตำแหน่งครู</w:t>
      </w:r>
    </w:p>
    <w:tbl>
      <w:tblPr>
        <w:tblStyle w:val="Table1"/>
        <w:tblW w:w="10490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78"/>
        <w:gridCol w:w="1276"/>
        <w:gridCol w:w="1134"/>
        <w:gridCol w:w="1134"/>
        <w:gridCol w:w="1134"/>
        <w:gridCol w:w="1134"/>
        <w:tblGridChange w:id="0">
          <w:tblGrid>
            <w:gridCol w:w="4678"/>
            <w:gridCol w:w="1276"/>
            <w:gridCol w:w="1134"/>
            <w:gridCol w:w="1134"/>
            <w:gridCol w:w="1134"/>
            <w:gridCol w:w="113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สร้างการเปลี่ยนแปลง (Create an Impact)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6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2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2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2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2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2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2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B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1. ด้านการจัดการเรียนรู้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C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D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F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เกณฑ์ผ่าน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ต้องได้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คะแนนจาก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กรรมการ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แต่ละคน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ไม่ต่ำกว่า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ร้อยละ 70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1.1 สร้างและหรือพัฒนาหลักสูตร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ริเริ่ม คิดค้น พัฒนารายวิชาและหน่วยการเรียนรู้ ให้สอดคล้องกับมาตรฐานการเรียนรู้ และตัวชี้วัดหรือผลการเรียนรู้ ตามหลักสูตร บริบทของสถานศึกษา ผู้เรียน และท้องถิ่น เพื่อแก้ไขปัญหาในการจัดการเรียนรู้ ทำให้ผู้เรียนได้พัฒนาสมรรถนะและการเรียนรู้เต็มตามศักยภาพ ส่งผลให้คุณภาพการจัดการเรียนรู้สูงขึ้น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 และสามารถ ให้คำปรึกษากับผู้อื่นในการสร้างและหรือพัฒนาหลักสูตร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1.2 ออกแบบการจัดการเรียนรู้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ริเริ่ม คิดค้น ปรับเปลี่ยน การออกแบบการจัดการเรียนรู้ โดยเน้นผู้เรียนเป็นสำคัญ สามารถแก้ไขปัญหาและพัฒนาคุณภาพการจัดการเรียนรู้ให้สูงขึ้น เพื่อให้ผู้เรียนมีความรู้ ทักษะ คุณลักษณะประจำวิชา   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42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43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8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4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5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5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5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5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5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5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คุณลักษณะอันพึงประสงค์และสมรรถนะที่สำคัญ ตามหลักสูตร มีกระบวนการคิดและค้นพบองค์ความรู้ด้วยตนเอง และสร้างแรงบันดาลใจ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เป็นแบบอย่างที่ดีและสามาร ให้คำปรึกษากับผู้อื่น ในการออกแบบการจัดการเรียนรู้</w:t>
            </w:r>
          </w:p>
          <w:p w:rsidR="00000000" w:rsidDel="00000000" w:rsidP="00000000" w:rsidRDefault="00000000" w:rsidRPr="00000000" w14:paraId="0000005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1.3 จัดกิจกรรมการเรียนรู้</w:t>
            </w:r>
          </w:p>
          <w:p w:rsidR="00000000" w:rsidDel="00000000" w:rsidP="00000000" w:rsidRDefault="00000000" w:rsidRPr="00000000" w14:paraId="00000065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มีการริเริ่ม คิดค้น พัฒนา ปรับเปลี่ยน นวัตกรรมการจัดกิจกรรมการเรียนรู้ ที่สามารถแก้ไขปัญหาในการจัดการเรียนรู้ ทำให้ผู้เรียนได้พัฒนาเต็มตามศักยภาพ เรียนรู้และทำงานร่วมกัน มีกระบวนการคิดและค้นพบองค์ความรู้ด้วยตนเอง และสร้างแรงบันดาลใจ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เผยแพร่และขยายผลนวัตกรรมการจัดกิจกรรมการเรียนรู้เป็นแบบอย่างที่ดี และสามารถให้คำปรึกษากับผู้อื่น สร้างการเปลี่ยนแปลงในการจัดกิจกรรมการเรียนรู้</w:t>
            </w:r>
          </w:p>
          <w:p w:rsidR="00000000" w:rsidDel="00000000" w:rsidP="00000000" w:rsidRDefault="00000000" w:rsidRPr="00000000" w14:paraId="00000066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1.4 สร้างและหรือพัฒนาสื่อ นวัตกรรม เทคโนโลยีและแหล่งเรียนรู้ </w:t>
            </w:r>
          </w:p>
          <w:p w:rsidR="00000000" w:rsidDel="00000000" w:rsidP="00000000" w:rsidRDefault="00000000" w:rsidRPr="00000000" w14:paraId="00000068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มีีการริเริ่ม คิดค้น พัฒนา ปรับเปลี่ยน สื่อ นวัตกรรม เทคโนโลยีและแหล่งเรียนรู้สอดคล้องกับกิจกรรมการเรียนรู้สามารถแก้ไขปัญหาในการเรียนรู้ของผู้เรียน และทำให้ผู้เรียนมีทักษะการคิดและสามารถสร้างนวัตกรรมได้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เผยแพร่และขยายผลสื่อ นวัตกรรม และเทคโนโลยีเป็นแบบอย่างที่ดี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และสามารถให้คำปรึกษากับผู้อื่นในการสร้างและหรือพัฒนาสื่อ นวัตกรรม เทคโนโลยีและแหล่งเรียนรู้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1.5 วัดและประเมินผลการเรียนรู้</w:t>
            </w:r>
          </w:p>
          <w:p w:rsidR="00000000" w:rsidDel="00000000" w:rsidP="00000000" w:rsidRDefault="00000000" w:rsidRPr="00000000" w14:paraId="0000006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มีการริเริ่ม คิดค้น พัฒนา ปรับเปลี่ยน รูปแบบการวัดและประเมินผลการเรียนรู้ตามสภาพจริงด้วยวิธีการที่หลากหลายเหมาะสม และสอดคล้องกับมาตรฐานการเรียนรู้ และนำผลการวัดและประเมินผลการเรียนรู้ มาใช้แก้ไขปัญหาการจัดการเรียนรู้ เพื่อให้ผู้เรียนพัฒนาการเรียนรู้อย่างต่อเนื่องเป็นแบบอย่างที่ดีและสามารถให้คำปรึกษากับผู้อื่นในการวัดและประเมินผลการเรียนรู้</w:t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73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74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9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7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7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8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8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8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8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8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8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8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8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8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1.6 ศึกษาวิเคราะห์ สังเคราะห์ และหรือวิจัยเพื่อแก้ไขปัญหาหรือพัฒนาการเรียนรู้</w:t>
            </w:r>
          </w:p>
          <w:p w:rsidR="00000000" w:rsidDel="00000000" w:rsidP="00000000" w:rsidRDefault="00000000" w:rsidRPr="00000000" w14:paraId="0000008F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มีการริเริ่ม คิดค้น วิเคราะห์ สังเคราะห์ และหรือวิจัยเพื่อแก้ไขปัญหาหรือพัฒนาที่ส่งผลต่อคุณภาพผู้เรียน และนำผลการศึกษา วิเคราะห์ สังเคราะห์ และหรือวิจัยมาใช้แก้ไขปัญหาหรือพัฒนา ปรับเปลี่ยนนวัตกรรมการจัดการเรียนรู้เพื่อพัฒนาคุณภาพการจัดการเรียนรู้ให้สูงขึ้น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มีการเผยแพร่และขยายผลนวัตกรรมและงานวิจัยจนนำไปสู่การเปลี่ยนแปลงในวงวิชาชีพเป นแบบอย่างที่ดีและสามาร คำปรึกษากับผู้อื่น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ในการศึกษาวิเคราะห์ สังเคราะห์ และหรือ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วิจัยเพื่อแก้ไขปัญหาหรือพัฒนาการเรียนรู้</w:t>
            </w:r>
          </w:p>
          <w:p w:rsidR="00000000" w:rsidDel="00000000" w:rsidP="00000000" w:rsidRDefault="00000000" w:rsidRPr="00000000" w14:paraId="0000009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1.7 จัดบรรยากาศที่ส่งเสริมและพัฒนาผู้เรียน</w:t>
            </w:r>
          </w:p>
          <w:p w:rsidR="00000000" w:rsidDel="00000000" w:rsidP="00000000" w:rsidRDefault="00000000" w:rsidRPr="00000000" w14:paraId="00000097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มีการริเริ่ม คิดค้น พัฒนา ปรับเปลี่ยน การจัดบรรยากาศที่เหมาะสม สอดคล้องกับความแตกต่างผู้เรียนเป็นรายบุคคล สามารถแก้ไขปัญหาการเรียนรู้ และสร้างแรงบันดาลใจส่งเสริมและพัฒนาผู้เรียน ให้เกิดกระบวนการคิด ทักษะชีวิต ทักษะการทำงานทักษะการเรียนรู้และนวัตกรรม ทักษะด้านสารสนเทศ สื่อ และเทคโนโลยี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เป็นแบบอย่างที่ดีและสามารถให้คำปรึกษากับผู้อื่นในการจัดบรรยากาศที่ส่งเสริมและพัฒนาผู้เรียน</w:t>
            </w:r>
          </w:p>
          <w:p w:rsidR="00000000" w:rsidDel="00000000" w:rsidP="00000000" w:rsidRDefault="00000000" w:rsidRPr="00000000" w14:paraId="0000009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1.8 อบรมและพัฒนาคุณลักษณะที่ดีของผู้เรียน</w:t>
            </w:r>
          </w:p>
          <w:p w:rsidR="00000000" w:rsidDel="00000000" w:rsidP="00000000" w:rsidRDefault="00000000" w:rsidRPr="00000000" w14:paraId="0000009F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มีการอบรมบ่มนิสัยให้ผู้เรียนมีคุณธรรม จริยธรรม คุณลักษณะอันพึงประสงค์ และค่านิยมความเป็นไทยที่ดีงาม โดยริเริ่ม คิดค้น พัฒนา ปรับเปลี่ยน รูปแบบ การดำเนินการที่มีประสิทธิภาพ คำนึงถึงความแตกต่างของผู้เรียนเป็นรายบุคคลและสามารถแก้ไขปัญหาและพัฒนาผู้เรียนได้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เป็นแบบอย่างที่ดีและสามารถให้คำปรึกษากับผู้อื่นในการอบรมและพัฒนาคุณลักษณะที่ดีของผู้เรียน</w:t>
            </w:r>
          </w:p>
          <w:p w:rsidR="00000000" w:rsidDel="00000000" w:rsidP="00000000" w:rsidRDefault="00000000" w:rsidRPr="00000000" w14:paraId="000000A0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AA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AB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0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B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B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B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B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B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B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B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B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B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B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B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C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C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C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C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C5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2. ด้านการส่งเสริมและสนับสนุนการจัดการเรียนรู้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2.1 จัดทำข้อมูลสารสนเทศของผู้เรียนและรายวิชา</w:t>
            </w:r>
          </w:p>
          <w:p w:rsidR="00000000" w:rsidDel="00000000" w:rsidP="00000000" w:rsidRDefault="00000000" w:rsidRPr="00000000" w14:paraId="000000C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มีการริเริ่ม คิดค้น พัฒนา ปรับเปลี่ยน รูปแบบ การจัดทำข้อมูลสารสนเทศของผู้เรียนและรายวิชา ให้มีข้อมูลเป็นปัจจุบัน เพื่อใช้ในการส่งเสริมสนับสนุนการเรียนรู้ แก้ไขปัญหาและพัฒนาคุณภาพผู้เรียน เป็นแบบอย่างที่ดีและสามารถให้คำปรึกษากับผู้อื่นได้</w:t>
            </w:r>
          </w:p>
          <w:p w:rsidR="00000000" w:rsidDel="00000000" w:rsidP="00000000" w:rsidRDefault="00000000" w:rsidRPr="00000000" w14:paraId="000000C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2.2 ดำเนินการตามระบบดูแลช่วยเหลือผู้เรียน </w:t>
            </w:r>
          </w:p>
          <w:p w:rsidR="00000000" w:rsidDel="00000000" w:rsidP="00000000" w:rsidRDefault="00000000" w:rsidRPr="00000000" w14:paraId="000000CF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มีการใช้ข้อมูลสารสนเทศเกี่ยวกับผู้เรียนรายบุคคล และประสานความร่วมมือกับผู้มีส่วนเกี่ยวข้อง เพื่อพัฒนาและแก้ไขปัญหาผู้เรียน และริเริ่มโครงการหรือจัดกิจกรรมเชิงสร้างสรรค์ด้วยวิธีการที่หลากหลายในการดูแลช่วยเหลือผู้เรียน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เป็นแบบอย่างที่ดีและสามารถให้คำปรึกษากับผู้อื่นได้</w:t>
            </w:r>
          </w:p>
          <w:p w:rsidR="00000000" w:rsidDel="00000000" w:rsidP="00000000" w:rsidRDefault="00000000" w:rsidRPr="00000000" w14:paraId="000000D0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2.3 ปฏิบัติงานวิชาการ และงานอื่น ๆ ของสถานศึกษา </w:t>
            </w:r>
          </w:p>
          <w:p w:rsidR="00000000" w:rsidDel="00000000" w:rsidP="00000000" w:rsidRDefault="00000000" w:rsidRPr="00000000" w14:paraId="000000D2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ร่วมปฏิบัติงานทางวิชาการ และงานอื่น ๆ ของสถานศึกษาเพื่อยกระดับคุณภาพการจัดการศึกษาของสถานศึกษา โดยมีการพัฒนารูปแบบหรือแนวทางการดำเนินงานให้มีประสิทธิภาพสูงขึ้น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เป็นแบบอย่างที่ดีและสามารถให้คำปรึกษากับผู้อื่นได้</w:t>
            </w:r>
          </w:p>
          <w:p w:rsidR="00000000" w:rsidDel="00000000" w:rsidP="00000000" w:rsidRDefault="00000000" w:rsidRPr="00000000" w14:paraId="000000D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2.4 ประสานความร่วมมือกับผู้ปกครอง ภาคีเครือข่าย และหรือสถานประกอบการ </w:t>
            </w:r>
          </w:p>
          <w:p w:rsidR="00000000" w:rsidDel="00000000" w:rsidP="00000000" w:rsidRDefault="00000000" w:rsidRPr="00000000" w14:paraId="000000D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การประสานความร่วมมือกับผู้ปกครอง ภาคีเครือข่าย และหรือสถานประกอบการ เพื่อร่วมกันแก้ไขปัญหาและพัฒนาผู้เรียนเป็นแบบอย่างที่ดีและสามารถให้คำปรึกษากับผู้อื่นได้</w:t>
            </w:r>
          </w:p>
          <w:p w:rsidR="00000000" w:rsidDel="00000000" w:rsidP="00000000" w:rsidRDefault="00000000" w:rsidRPr="00000000" w14:paraId="000000D6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0E1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0E2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E7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E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E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E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0E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F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F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0F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F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F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F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0F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0F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F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0F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0F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FC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3. ด้านการพัฒนาตนเองและวิชาชีพ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F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F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F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0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3.1 พัฒนาตนเองอย่างเป็นระบบและต่อเนื่อง</w:t>
            </w:r>
          </w:p>
          <w:p w:rsidR="00000000" w:rsidDel="00000000" w:rsidP="00000000" w:rsidRDefault="00000000" w:rsidRPr="00000000" w14:paraId="0000010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เพื่อให้มีความรู้ ความสามารถ ทักษะ โดยเฉพาะอย่างยิ่งการใช้ภาษาไทยและภาษาอังกฤษเพื่อการสื่อสาร และการใช้เทคโนโลยีดิจิทัลเพื่อการศึกษา สมรรถนะวิชาชีพครูและความรอบรู้ในเนื้อหาวิชาและวิธีการสอน เป นแบบอย่างที่ดีสามาร ให้คำปรึกษากับผู้อื่น และเป นผู้นำในวงวิชาชีพ</w:t>
            </w:r>
          </w:p>
          <w:p w:rsidR="00000000" w:rsidDel="00000000" w:rsidP="00000000" w:rsidRDefault="00000000" w:rsidRPr="00000000" w14:paraId="0000010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3.2 มีส่วนร่วม และเป็นผู้นำในการแลกเปลี่ยนเรียนรู้ทางวิชาชีพ เพื่อพัฒนาการจัดการเรียนรู้</w:t>
            </w:r>
          </w:p>
          <w:p w:rsidR="00000000" w:rsidDel="00000000" w:rsidP="00000000" w:rsidRDefault="00000000" w:rsidRPr="00000000" w14:paraId="00000106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⧫</w:t>
            </w: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นำผลจากการแลกเปลี่ยนเรียนรู้ทางวิชาชีพมาใช้ เพื่อแก้ไขปัญหา และสร้างหรือปรับเปลี่ยนนวัตกรรมการจัดการเรียนรู้เพื่อพัฒนาการจัดการเรียนรู้ให้มีคุณภาพสูงขึ้น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เป็นแบบอย่างที่ดีสามารถให้คำปรึกษากับผู้อื่น และเป็นผู้นำในวงวิชาชีพ</w:t>
            </w:r>
          </w:p>
          <w:p w:rsidR="00000000" w:rsidDel="00000000" w:rsidP="00000000" w:rsidRDefault="00000000" w:rsidRPr="00000000" w14:paraId="00000107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3.3 นำความรู้ 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และการพัฒนานวัตกรรมการจัดการเรียนรู้ที่มีผลต่อคุณภาพผู้เรียน </w:t>
            </w: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เป็นแบบอย่างที่ดีสามารถให้คำปรึกษากับผู้อื่น เป็นผู้นำและสร้างการเปลี่ยนแปลงในวงวิชาชีพ</w:t>
            </w:r>
          </w:p>
          <w:p w:rsidR="00000000" w:rsidDel="00000000" w:rsidP="00000000" w:rsidRDefault="00000000" w:rsidRPr="00000000" w14:paraId="00000109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F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jc w:val="both"/>
        <w:rPr>
          <w:rFonts w:ascii="TH Sarabun PSK" w:cs="TH Sarabun PSK" w:eastAsia="TH Sarabun PSK" w:hAnsi="TH Sarabun PSK"/>
          <w:b w:val="1"/>
          <w:sz w:val="24"/>
          <w:szCs w:val="24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ส่วนที่ </w:t>
      </w:r>
      <w:r w:rsidDel="00000000" w:rsidR="00000000" w:rsidRPr="00000000">
        <w:rPr>
          <w:rFonts w:ascii="TH Sarabun PSK" w:cs="TH Sarabun PSK" w:eastAsia="TH Sarabun PSK" w:hAnsi="TH Sarabun PSK"/>
          <w:b w:val="1"/>
          <w:sz w:val="24"/>
          <w:szCs w:val="24"/>
          <w:rtl w:val="0"/>
        </w:rPr>
        <w:t xml:space="preserve">2 </w:t>
      </w: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ข้อตกลงในการพัฒนางานที่เสนอเป็นประเด็นท้าทายในการพัฒนาผลลัพธ์การเรียนรู้ของผู้เรียน (</w:t>
      </w:r>
      <w:r w:rsidDel="00000000" w:rsidR="00000000" w:rsidRPr="00000000">
        <w:rPr>
          <w:rFonts w:ascii="TH Sarabun PSK" w:cs="TH Sarabun PSK" w:eastAsia="TH Sarabun PSK" w:hAnsi="TH Sarabun PSK"/>
          <w:b w:val="1"/>
          <w:sz w:val="24"/>
          <w:szCs w:val="24"/>
          <w:rtl w:val="0"/>
        </w:rPr>
        <w:t xml:space="preserve">40 </w:t>
      </w: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คะแนน)</w:t>
      </w:r>
      <w:r w:rsidDel="00000000" w:rsidR="00000000" w:rsidRPr="00000000">
        <w:rPr>
          <w:rtl w:val="0"/>
        </w:rPr>
      </w:r>
    </w:p>
    <w:tbl>
      <w:tblPr>
        <w:tblStyle w:val="Table2"/>
        <w:tblW w:w="10490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78"/>
        <w:gridCol w:w="1276"/>
        <w:gridCol w:w="1134"/>
        <w:gridCol w:w="1134"/>
        <w:gridCol w:w="1134"/>
        <w:gridCol w:w="1134"/>
        <w:tblGridChange w:id="0">
          <w:tblGrid>
            <w:gridCol w:w="4678"/>
            <w:gridCol w:w="1276"/>
            <w:gridCol w:w="1134"/>
            <w:gridCol w:w="1134"/>
            <w:gridCol w:w="1134"/>
            <w:gridCol w:w="113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ลักษณะงานที่ปฏิบัติตามมาตรฐานตำแหน่ง</w:t>
            </w:r>
          </w:p>
          <w:p w:rsidR="00000000" w:rsidDel="00000000" w:rsidP="00000000" w:rsidRDefault="00000000" w:rsidRPr="00000000" w14:paraId="0000011A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ระดับการปฏิบัติที่คาดหวัง</w:t>
            </w:r>
          </w:p>
          <w:p w:rsidR="00000000" w:rsidDel="00000000" w:rsidP="00000000" w:rsidRDefault="00000000" w:rsidRPr="00000000" w14:paraId="0000011B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ปรับประยุกต์ (Apply &amp; Adapt)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0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หมายเหตุ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25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126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127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ที่คาดหวังมาก</w:t>
            </w:r>
          </w:p>
        </w:tc>
        <w:tc>
          <w:tcPr/>
          <w:p w:rsidR="00000000" w:rsidDel="00000000" w:rsidP="00000000" w:rsidRDefault="00000000" w:rsidRPr="00000000" w14:paraId="00000128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29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12A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ต่ำกว่าระดับฯ</w:t>
            </w:r>
          </w:p>
          <w:p w:rsidR="00000000" w:rsidDel="00000000" w:rsidP="00000000" w:rsidRDefault="00000000" w:rsidRPr="00000000" w14:paraId="0000012B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12C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12D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12E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ตามระดับฯ</w:t>
            </w:r>
          </w:p>
          <w:p w:rsidR="00000000" w:rsidDel="00000000" w:rsidP="00000000" w:rsidRDefault="00000000" w:rsidRPr="00000000" w14:paraId="0000012F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31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ปฏิบัติได้</w:t>
            </w:r>
          </w:p>
          <w:p w:rsidR="00000000" w:rsidDel="00000000" w:rsidP="00000000" w:rsidRDefault="00000000" w:rsidRPr="00000000" w14:paraId="00000132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สูงกว่าระดับฯ</w:t>
            </w:r>
          </w:p>
          <w:p w:rsidR="00000000" w:rsidDel="00000000" w:rsidP="00000000" w:rsidRDefault="00000000" w:rsidRPr="00000000" w14:paraId="00000133">
            <w:pPr>
              <w:jc w:val="center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4"/>
                <w:szCs w:val="24"/>
                <w:rtl w:val="0"/>
              </w:rPr>
              <w:t xml:space="preserve">ที่คาดหวัง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135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1. วิธีดำเนินการ (20 คะแนน)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36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37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38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39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A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พิจารณาจากการดำเนินการที่ถูกต้อง ครบถ้วน เป็นไปตามระยะเวลาที่กำหนดไว้ในข้อตกลง และสะท้อนให้เห็นถึงระดับการปฏิบัติที่คาดหวังตามตำแหน่งและวิทยฐานะ</w:t>
            </w:r>
          </w:p>
        </w:tc>
        <w:tc>
          <w:tcPr/>
          <w:p w:rsidR="00000000" w:rsidDel="00000000" w:rsidP="00000000" w:rsidRDefault="00000000" w:rsidRPr="00000000" w14:paraId="0000013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141">
            <w:pPr>
              <w:jc w:val="both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2. ผลลัพธ์การเรียนรู้ของผู้เรียนที่คาดหวัง (20 คะแนน)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4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4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44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45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7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2.1 เชิงปริมาณ (10 คะแนน)</w:t>
            </w:r>
          </w:p>
          <w:p w:rsidR="00000000" w:rsidDel="00000000" w:rsidP="00000000" w:rsidRDefault="00000000" w:rsidRPr="00000000" w14:paraId="00000148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    พิจารณาจากการบรรลุเป้าหมายเชิงปริมาณได้ครบถ้วนตามข้อตกลง และมีความถูกต้อง เชื่อถือได้</w:t>
            </w:r>
          </w:p>
        </w:tc>
        <w:tc>
          <w:tcPr/>
          <w:p w:rsidR="00000000" w:rsidDel="00000000" w:rsidP="00000000" w:rsidRDefault="00000000" w:rsidRPr="00000000" w14:paraId="00000149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E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2.2 เชิงคุณภาพ (10 คะแนน)</w:t>
            </w:r>
          </w:p>
          <w:p w:rsidR="00000000" w:rsidDel="00000000" w:rsidP="00000000" w:rsidRDefault="00000000" w:rsidRPr="00000000" w14:paraId="0000014F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sz w:val="28"/>
                <w:szCs w:val="28"/>
                <w:rtl w:val="0"/>
              </w:rPr>
              <w:t xml:space="preserve">        พิจารณาจากการบรรลุเป้าหมายเชิงคุณภาพได้ครบถ้วน ถูกต้อง เชื่อถือได้ และปรากฏผลต่อคุณภาพผู้เรียนได้ตามข้อตกลง</w:t>
            </w:r>
          </w:p>
        </w:tc>
        <w:tc>
          <w:tcPr/>
          <w:p w:rsidR="00000000" w:rsidDel="00000000" w:rsidP="00000000" w:rsidRDefault="00000000" w:rsidRPr="00000000" w14:paraId="00000150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jc w:val="both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H Sarabun PSK" w:cs="TH Sarabun PSK" w:eastAsia="TH Sarabun PSK" w:hAnsi="TH Sarabun 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155">
            <w:pPr>
              <w:jc w:val="center"/>
              <w:rPr>
                <w:rFonts w:ascii="TH Sarabun PSK" w:cs="TH Sarabun PSK" w:eastAsia="TH Sarabun PSK" w:hAnsi="TH Sarabun PSK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jc w:val="center"/>
              <w:rPr>
                <w:rFonts w:ascii="TH Sarabun PSK" w:cs="TH Sarabun PSK" w:eastAsia="TH Sarabun PSK" w:hAnsi="TH Sarabun 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 PSK" w:cs="TH Sarabun PSK" w:eastAsia="TH Sarabun PSK" w:hAnsi="TH Sarabun PSK"/>
                <w:b w:val="1"/>
                <w:sz w:val="28"/>
                <w:szCs w:val="28"/>
                <w:rtl w:val="0"/>
              </w:rPr>
              <w:t xml:space="preserve">รวมผลการประเมินทั้ง 2 ส่วน = ................. คะแนน</w:t>
            </w:r>
          </w:p>
          <w:p w:rsidR="00000000" w:rsidDel="00000000" w:rsidP="00000000" w:rsidRDefault="00000000" w:rsidRPr="00000000" w14:paraId="00000157">
            <w:pPr>
              <w:jc w:val="center"/>
              <w:rPr>
                <w:rFonts w:ascii="TH Sarabun PSK" w:cs="TH Sarabun PSK" w:eastAsia="TH Sarabun PSK" w:hAnsi="TH Sarabun PSK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ab/>
        <w:tab/>
        <w:tab/>
        <w:tab/>
        <w:tab/>
        <w:t xml:space="preserve">        (ลงชื่อ)......................................................... กรรมการผู้ประเมิน</w:t>
      </w:r>
    </w:p>
    <w:p w:rsidR="00000000" w:rsidDel="00000000" w:rsidP="00000000" w:rsidRDefault="00000000" w:rsidRPr="00000000" w14:paraId="0000016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               (.............................................................)</w:t>
      </w:r>
    </w:p>
    <w:p w:rsidR="00000000" w:rsidDel="00000000" w:rsidP="00000000" w:rsidRDefault="00000000" w:rsidRPr="00000000" w14:paraId="0000016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   ตำแหน่ง...................................................................</w:t>
      </w:r>
    </w:p>
    <w:p w:rsidR="00000000" w:rsidDel="00000000" w:rsidP="00000000" w:rsidRDefault="00000000" w:rsidRPr="00000000" w14:paraId="0000016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วันที่............ เดือน...................................... พ.ศ. ...........</w:t>
      </w:r>
    </w:p>
    <w:p w:rsidR="00000000" w:rsidDel="00000000" w:rsidP="00000000" w:rsidRDefault="00000000" w:rsidRPr="00000000" w14:paraId="0000016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jc w:val="center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สรุปข้อสังเกตเกี่ยวกับ จุดเด่น จุดที่ควรพัฒนา และข้อคิดเห็น</w:t>
      </w:r>
    </w:p>
    <w:p w:rsidR="00000000" w:rsidDel="00000000" w:rsidP="00000000" w:rsidRDefault="00000000" w:rsidRPr="00000000" w14:paraId="0000016C">
      <w:pPr>
        <w:jc w:val="both"/>
        <w:rPr>
          <w:rFonts w:ascii="TH Sarabun PSK" w:cs="TH Sarabun PSK" w:eastAsia="TH Sarabun PSK" w:hAnsi="TH Sarabun PSK"/>
          <w:b w:val="1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ราย (นาย/นาง/นางสาว).................................................................................................................................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6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1. จุดเด่น </w:t>
      </w:r>
    </w:p>
    <w:p w:rsidR="00000000" w:rsidDel="00000000" w:rsidP="00000000" w:rsidRDefault="00000000" w:rsidRPr="00000000" w14:paraId="0000016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6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70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71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7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7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2. จุดที่ควรพัฒนา</w:t>
      </w:r>
    </w:p>
    <w:p w:rsidR="00000000" w:rsidDel="00000000" w:rsidP="00000000" w:rsidRDefault="00000000" w:rsidRPr="00000000" w14:paraId="0000017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7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76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77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78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79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3. ข้อคิดเห็น</w:t>
      </w:r>
    </w:p>
    <w:p w:rsidR="00000000" w:rsidDel="00000000" w:rsidP="00000000" w:rsidRDefault="00000000" w:rsidRPr="00000000" w14:paraId="0000017A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7B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7C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7D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7E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7F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(ลงชื่อ)......................................................... กรรมการผู้ประเมิน</w:t>
      </w:r>
    </w:p>
    <w:p w:rsidR="00000000" w:rsidDel="00000000" w:rsidP="00000000" w:rsidRDefault="00000000" w:rsidRPr="00000000" w14:paraId="00000183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    (..................................................................)</w:t>
      </w:r>
    </w:p>
    <w:p w:rsidR="00000000" w:rsidDel="00000000" w:rsidP="00000000" w:rsidRDefault="00000000" w:rsidRPr="00000000" w14:paraId="00000184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ตำแหน่ง...................................................................</w:t>
      </w:r>
    </w:p>
    <w:p w:rsidR="00000000" w:rsidDel="00000000" w:rsidP="00000000" w:rsidRDefault="00000000" w:rsidRPr="00000000" w14:paraId="00000185">
      <w:pPr>
        <w:spacing w:after="0" w:lineRule="auto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 </w:t>
        <w:tab/>
        <w:tab/>
        <w:tab/>
        <w:tab/>
        <w:tab/>
        <w:t xml:space="preserve">วันที่......... เดือน......................................... พ.ศ. ........</w:t>
      </w:r>
    </w:p>
    <w:sectPr>
      <w:pgSz w:h="15840" w:w="12240" w:orient="portrait"/>
      <w:pgMar w:bottom="851" w:top="1134" w:left="1418" w:right="61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ingdings"/>
  <w:font w:name="TH Sarabun 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